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13" w:rsidRPr="004A3513" w:rsidRDefault="009C4802" w:rsidP="004A3513">
      <w:pPr>
        <w:shd w:val="clear" w:color="auto" w:fill="FFFFFF"/>
        <w:spacing w:after="250" w:line="219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5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333355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-703276</wp:posOffset>
            </wp:positionH>
            <wp:positionV relativeFrom="paragraph">
              <wp:posOffset>-289394</wp:posOffset>
            </wp:positionV>
            <wp:extent cx="1663976" cy="987287"/>
            <wp:effectExtent l="19050" t="0" r="0" b="0"/>
            <wp:wrapNone/>
            <wp:docPr id="1" name="Рисунок 1" descr="http://www.tv21.ru/img/newsimages/20131126/5_f6af548b2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v21.ru/img/newsimages/20131126/5_f6af548b22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353" cy="988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3513" w:rsidRPr="004A3513">
        <w:rPr>
          <w:rFonts w:ascii="Times New Roman" w:eastAsia="Times New Roman" w:hAnsi="Times New Roman" w:cs="Times New Roman"/>
          <w:b/>
          <w:color w:val="333355"/>
          <w:sz w:val="28"/>
          <w:szCs w:val="28"/>
        </w:rPr>
        <w:t>Памятка воспитателю, работающему по ФГОС</w:t>
      </w:r>
    </w:p>
    <w:p w:rsidR="004A3513" w:rsidRPr="004A3513" w:rsidRDefault="004A3513" w:rsidP="004A3513">
      <w:pPr>
        <w:shd w:val="clear" w:color="auto" w:fill="FFFFFF"/>
        <w:spacing w:after="250" w:line="219" w:lineRule="atLeast"/>
        <w:jc w:val="both"/>
        <w:textAlignment w:val="baseline"/>
        <w:rPr>
          <w:rFonts w:ascii="Times New Roman" w:eastAsia="Times New Roman" w:hAnsi="Times New Roman" w:cs="Times New Roman"/>
          <w:color w:val="333355"/>
          <w:sz w:val="28"/>
          <w:szCs w:val="28"/>
        </w:rPr>
      </w:pPr>
    </w:p>
    <w:p w:rsidR="004A3513" w:rsidRPr="004A3513" w:rsidRDefault="004A3513" w:rsidP="00434AA2">
      <w:pPr>
        <w:shd w:val="clear" w:color="auto" w:fill="FFFFFF"/>
        <w:spacing w:after="0" w:line="21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55"/>
          <w:sz w:val="28"/>
          <w:szCs w:val="28"/>
        </w:rPr>
      </w:pPr>
      <w:r w:rsidRPr="004A3513">
        <w:rPr>
          <w:rFonts w:ascii="Times New Roman" w:eastAsia="Times New Roman" w:hAnsi="Times New Roman" w:cs="Times New Roman"/>
          <w:color w:val="333355"/>
          <w:sz w:val="28"/>
          <w:szCs w:val="28"/>
        </w:rPr>
        <w:t xml:space="preserve">Итак, что же всё-таки такое «ФЕДЕРАЛЬНЫЙ ГОСУДАРСТВЕННЫЙ ОБРАЗОВАТЕЛЬНЫЙ СТАНДАРТ ДОШКОЛЬНОГО ОБРАЗОВАНИЯ»? ФГОС – это совокупность обязательных требований к дошкольному образованию. В данном документе взят за основу </w:t>
      </w:r>
      <w:r w:rsidRPr="004A3513">
        <w:rPr>
          <w:rFonts w:ascii="Times New Roman" w:eastAsia="Times New Roman" w:hAnsi="Times New Roman" w:cs="Times New Roman"/>
          <w:b/>
          <w:color w:val="333355"/>
          <w:sz w:val="28"/>
          <w:szCs w:val="28"/>
        </w:rPr>
        <w:t>принцип</w:t>
      </w:r>
      <w:r w:rsidRPr="004A3513">
        <w:rPr>
          <w:rFonts w:ascii="Times New Roman" w:eastAsia="Times New Roman" w:hAnsi="Times New Roman" w:cs="Times New Roman"/>
          <w:color w:val="333355"/>
          <w:sz w:val="28"/>
          <w:szCs w:val="28"/>
        </w:rPr>
        <w:t xml:space="preserve"> уникальности детства, которое рассматривается как значимый период в жизни каждого человека. Уделяется </w:t>
      </w:r>
      <w:r w:rsidRPr="004A3513">
        <w:rPr>
          <w:rFonts w:ascii="Times New Roman" w:eastAsia="Times New Roman" w:hAnsi="Times New Roman" w:cs="Times New Roman"/>
          <w:b/>
          <w:color w:val="333355"/>
          <w:sz w:val="28"/>
          <w:szCs w:val="28"/>
        </w:rPr>
        <w:t xml:space="preserve">особое внимание </w:t>
      </w:r>
      <w:r w:rsidRPr="004A3513">
        <w:rPr>
          <w:rFonts w:ascii="Times New Roman" w:eastAsia="Times New Roman" w:hAnsi="Times New Roman" w:cs="Times New Roman"/>
          <w:color w:val="333355"/>
          <w:sz w:val="28"/>
          <w:szCs w:val="28"/>
        </w:rPr>
        <w:t>взаимодействию родителей, воспитателей и детей, семья становится реальным участником педагогического процесса, ребёнок рассматривается как самостоятельная, уникальная, индивидуальная личность.</w:t>
      </w:r>
    </w:p>
    <w:p w:rsidR="004A3513" w:rsidRPr="004A3513" w:rsidRDefault="004A3513" w:rsidP="006963C6">
      <w:pPr>
        <w:shd w:val="clear" w:color="auto" w:fill="FFFFFF"/>
        <w:spacing w:before="240" w:after="250" w:line="219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55"/>
          <w:sz w:val="28"/>
          <w:szCs w:val="28"/>
        </w:rPr>
      </w:pPr>
      <w:r w:rsidRPr="004A3513">
        <w:rPr>
          <w:rFonts w:ascii="Times New Roman" w:eastAsia="Times New Roman" w:hAnsi="Times New Roman" w:cs="Times New Roman"/>
          <w:b/>
          <w:color w:val="333355"/>
          <w:sz w:val="28"/>
          <w:szCs w:val="28"/>
        </w:rPr>
        <w:t>Структура</w:t>
      </w:r>
    </w:p>
    <w:p w:rsidR="004A3513" w:rsidRPr="004A3513" w:rsidRDefault="004A3513" w:rsidP="00434AA2">
      <w:pPr>
        <w:shd w:val="clear" w:color="auto" w:fill="FFFFFF"/>
        <w:spacing w:after="250" w:line="21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55"/>
          <w:sz w:val="28"/>
          <w:szCs w:val="28"/>
        </w:rPr>
      </w:pPr>
      <w:r w:rsidRPr="004A3513">
        <w:rPr>
          <w:rFonts w:ascii="Times New Roman" w:eastAsia="Times New Roman" w:hAnsi="Times New Roman" w:cs="Times New Roman"/>
          <w:color w:val="333355"/>
          <w:sz w:val="28"/>
          <w:szCs w:val="28"/>
        </w:rPr>
        <w:t xml:space="preserve">Теперь немного о структуре. ФГОС намного </w:t>
      </w:r>
      <w:r w:rsidR="00434AA2">
        <w:rPr>
          <w:rFonts w:ascii="Times New Roman" w:eastAsia="Times New Roman" w:hAnsi="Times New Roman" w:cs="Times New Roman"/>
          <w:color w:val="333355"/>
          <w:sz w:val="28"/>
          <w:szCs w:val="28"/>
        </w:rPr>
        <w:t xml:space="preserve">объёмнее, чем ФГТ. Стандарт </w:t>
      </w:r>
      <w:r w:rsidRPr="004A3513">
        <w:rPr>
          <w:rFonts w:ascii="Times New Roman" w:eastAsia="Times New Roman" w:hAnsi="Times New Roman" w:cs="Times New Roman"/>
          <w:color w:val="333355"/>
          <w:sz w:val="28"/>
          <w:szCs w:val="28"/>
        </w:rPr>
        <w:t>более конкретен: чётко и понятно изложе</w:t>
      </w:r>
      <w:r w:rsidR="00434AA2">
        <w:rPr>
          <w:rFonts w:ascii="Times New Roman" w:eastAsia="Times New Roman" w:hAnsi="Times New Roman" w:cs="Times New Roman"/>
          <w:color w:val="333355"/>
          <w:sz w:val="28"/>
          <w:szCs w:val="28"/>
        </w:rPr>
        <w:t xml:space="preserve">на структура рабочей программы </w:t>
      </w:r>
      <w:r w:rsidRPr="004A3513">
        <w:rPr>
          <w:rFonts w:ascii="Times New Roman" w:eastAsia="Times New Roman" w:hAnsi="Times New Roman" w:cs="Times New Roman"/>
          <w:color w:val="333355"/>
          <w:sz w:val="28"/>
          <w:szCs w:val="28"/>
        </w:rPr>
        <w:t>это я о наболевшем – вечный вопрос: «Как</w:t>
      </w:r>
      <w:r w:rsidR="00434AA2">
        <w:rPr>
          <w:rFonts w:ascii="Times New Roman" w:eastAsia="Times New Roman" w:hAnsi="Times New Roman" w:cs="Times New Roman"/>
          <w:color w:val="333355"/>
          <w:sz w:val="28"/>
          <w:szCs w:val="28"/>
        </w:rPr>
        <w:t xml:space="preserve"> составить грамотно программу?», прописано </w:t>
      </w:r>
      <w:r w:rsidRPr="004A3513">
        <w:rPr>
          <w:rFonts w:ascii="Times New Roman" w:eastAsia="Times New Roman" w:hAnsi="Times New Roman" w:cs="Times New Roman"/>
          <w:color w:val="333355"/>
          <w:sz w:val="28"/>
          <w:szCs w:val="28"/>
        </w:rPr>
        <w:t>какие части, требования к содержанию, что должен содержать каждый раздел, то есть стало понят</w:t>
      </w:r>
      <w:r w:rsidR="00434AA2">
        <w:rPr>
          <w:rFonts w:ascii="Times New Roman" w:eastAsia="Times New Roman" w:hAnsi="Times New Roman" w:cs="Times New Roman"/>
          <w:color w:val="333355"/>
          <w:sz w:val="28"/>
          <w:szCs w:val="28"/>
        </w:rPr>
        <w:t xml:space="preserve">нее, как составить программу. </w:t>
      </w:r>
      <w:r w:rsidRPr="004A3513">
        <w:rPr>
          <w:rFonts w:ascii="Times New Roman" w:eastAsia="Times New Roman" w:hAnsi="Times New Roman" w:cs="Times New Roman"/>
          <w:color w:val="333355"/>
          <w:sz w:val="28"/>
          <w:szCs w:val="28"/>
        </w:rPr>
        <w:t>Цели Стандарта более точные, в то время ка</w:t>
      </w:r>
      <w:r w:rsidR="00434AA2">
        <w:rPr>
          <w:rFonts w:ascii="Times New Roman" w:eastAsia="Times New Roman" w:hAnsi="Times New Roman" w:cs="Times New Roman"/>
          <w:color w:val="333355"/>
          <w:sz w:val="28"/>
          <w:szCs w:val="28"/>
        </w:rPr>
        <w:t>к цели, указанные в Требованиях</w:t>
      </w:r>
      <w:r w:rsidRPr="004A3513">
        <w:rPr>
          <w:rFonts w:ascii="Times New Roman" w:eastAsia="Times New Roman" w:hAnsi="Times New Roman" w:cs="Times New Roman"/>
          <w:color w:val="333355"/>
          <w:sz w:val="28"/>
          <w:szCs w:val="28"/>
        </w:rPr>
        <w:t xml:space="preserve"> обобщённые. Кроме того, если продолжать сравнительный анализ ФГОС и ФГТ, то можно отметить, что количество образовательных областей (ОО) сокращено путём их объединения. Поясню, не будет ОО «Здоровье», она входит в ОО «Физическое развитие»; ОО «Безопасность» и «Труд» — в ОО «Социально</w:t>
      </w:r>
      <w:r w:rsidR="00434AA2">
        <w:rPr>
          <w:rFonts w:ascii="Times New Roman" w:eastAsia="Times New Roman" w:hAnsi="Times New Roman" w:cs="Times New Roman"/>
          <w:color w:val="333355"/>
          <w:sz w:val="28"/>
          <w:szCs w:val="28"/>
        </w:rPr>
        <w:t xml:space="preserve"> – </w:t>
      </w:r>
      <w:r w:rsidRPr="004A3513">
        <w:rPr>
          <w:rFonts w:ascii="Times New Roman" w:eastAsia="Times New Roman" w:hAnsi="Times New Roman" w:cs="Times New Roman"/>
          <w:color w:val="333355"/>
          <w:sz w:val="28"/>
          <w:szCs w:val="28"/>
        </w:rPr>
        <w:t>коммуникативное развитие»; ОО «Чтение художественной литературы» — в ОО «Речевое развитие»; ОО «Музыка» — в ОО «Художественно-эстетическое развитие». Остальные ОО представлены в виде таблицы:</w:t>
      </w:r>
    </w:p>
    <w:tbl>
      <w:tblPr>
        <w:tblW w:w="6563" w:type="dxa"/>
        <w:tblInd w:w="975" w:type="dxa"/>
        <w:tblBorders>
          <w:top w:val="single" w:sz="4" w:space="0" w:color="E7E7E7"/>
          <w:left w:val="single" w:sz="4" w:space="0" w:color="E7E7E7"/>
          <w:bottom w:val="single" w:sz="4" w:space="0" w:color="E7E7E7"/>
          <w:right w:val="single" w:sz="4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72"/>
        <w:gridCol w:w="3291"/>
      </w:tblGrid>
      <w:tr w:rsidR="004A3513" w:rsidRPr="004A3513" w:rsidTr="00434AA2">
        <w:tc>
          <w:tcPr>
            <w:tcW w:w="3272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  <w:hideMark/>
          </w:tcPr>
          <w:p w:rsidR="004A3513" w:rsidRPr="004A3513" w:rsidRDefault="004A3513" w:rsidP="00434AA2">
            <w:pPr>
              <w:spacing w:after="250" w:line="21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Образовательные области в ФГТ</w:t>
            </w:r>
          </w:p>
        </w:tc>
        <w:tc>
          <w:tcPr>
            <w:tcW w:w="3291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  <w:hideMark/>
          </w:tcPr>
          <w:p w:rsidR="004A3513" w:rsidRPr="004A3513" w:rsidRDefault="004A3513" w:rsidP="00434AA2">
            <w:pPr>
              <w:spacing w:after="250" w:line="21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Образовательные области во ФГОС</w:t>
            </w:r>
          </w:p>
        </w:tc>
      </w:tr>
      <w:tr w:rsidR="004A3513" w:rsidRPr="004A3513" w:rsidTr="00434AA2">
        <w:tc>
          <w:tcPr>
            <w:tcW w:w="3272" w:type="dxa"/>
            <w:tcBorders>
              <w:top w:val="single" w:sz="4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  <w:hideMark/>
          </w:tcPr>
          <w:p w:rsidR="004A3513" w:rsidRPr="004A3513" w:rsidRDefault="004A3513" w:rsidP="00434AA2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Физическая культура</w:t>
            </w:r>
          </w:p>
        </w:tc>
        <w:tc>
          <w:tcPr>
            <w:tcW w:w="3291" w:type="dxa"/>
            <w:tcBorders>
              <w:top w:val="single" w:sz="4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  <w:hideMark/>
          </w:tcPr>
          <w:p w:rsidR="004A3513" w:rsidRPr="004A3513" w:rsidRDefault="004A3513" w:rsidP="00434AA2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Физическое развитие</w:t>
            </w:r>
          </w:p>
        </w:tc>
      </w:tr>
      <w:tr w:rsidR="004A3513" w:rsidRPr="004A3513" w:rsidTr="00434AA2">
        <w:tc>
          <w:tcPr>
            <w:tcW w:w="3272" w:type="dxa"/>
            <w:tcBorders>
              <w:top w:val="single" w:sz="4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  <w:hideMark/>
          </w:tcPr>
          <w:p w:rsidR="004A3513" w:rsidRPr="004A3513" w:rsidRDefault="004A3513" w:rsidP="00434AA2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Социализация</w:t>
            </w:r>
          </w:p>
        </w:tc>
        <w:tc>
          <w:tcPr>
            <w:tcW w:w="3291" w:type="dxa"/>
            <w:tcBorders>
              <w:top w:val="single" w:sz="4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  <w:hideMark/>
          </w:tcPr>
          <w:p w:rsidR="004A3513" w:rsidRPr="004A3513" w:rsidRDefault="004A3513" w:rsidP="00434AA2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Социально</w:t>
            </w:r>
            <w:r w:rsidR="00434AA2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 xml:space="preserve"> – </w:t>
            </w:r>
            <w:r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коммуникативное развитие</w:t>
            </w:r>
          </w:p>
        </w:tc>
      </w:tr>
      <w:tr w:rsidR="004A3513" w:rsidRPr="004A3513" w:rsidTr="00434AA2">
        <w:tc>
          <w:tcPr>
            <w:tcW w:w="3272" w:type="dxa"/>
            <w:tcBorders>
              <w:top w:val="single" w:sz="4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  <w:hideMark/>
          </w:tcPr>
          <w:p w:rsidR="004A3513" w:rsidRPr="004A3513" w:rsidRDefault="004A3513" w:rsidP="00434AA2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Познание</w:t>
            </w:r>
          </w:p>
        </w:tc>
        <w:tc>
          <w:tcPr>
            <w:tcW w:w="3291" w:type="dxa"/>
            <w:tcBorders>
              <w:top w:val="single" w:sz="4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  <w:hideMark/>
          </w:tcPr>
          <w:p w:rsidR="004A3513" w:rsidRPr="004A3513" w:rsidRDefault="004A3513" w:rsidP="00434AA2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Познавательное развитие</w:t>
            </w:r>
          </w:p>
        </w:tc>
      </w:tr>
      <w:tr w:rsidR="004A3513" w:rsidRPr="004A3513" w:rsidTr="00434AA2">
        <w:tc>
          <w:tcPr>
            <w:tcW w:w="3272" w:type="dxa"/>
            <w:tcBorders>
              <w:top w:val="single" w:sz="4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  <w:hideMark/>
          </w:tcPr>
          <w:p w:rsidR="004A3513" w:rsidRPr="004A3513" w:rsidRDefault="004A3513" w:rsidP="00434AA2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Коммуникация</w:t>
            </w:r>
          </w:p>
        </w:tc>
        <w:tc>
          <w:tcPr>
            <w:tcW w:w="3291" w:type="dxa"/>
            <w:tcBorders>
              <w:top w:val="single" w:sz="4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  <w:hideMark/>
          </w:tcPr>
          <w:p w:rsidR="004A3513" w:rsidRPr="004A3513" w:rsidRDefault="004A3513" w:rsidP="00434AA2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Речевое развитие</w:t>
            </w:r>
          </w:p>
        </w:tc>
      </w:tr>
      <w:tr w:rsidR="004A3513" w:rsidRPr="004A3513" w:rsidTr="00434AA2">
        <w:tc>
          <w:tcPr>
            <w:tcW w:w="3272" w:type="dxa"/>
            <w:tcBorders>
              <w:top w:val="single" w:sz="4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  <w:hideMark/>
          </w:tcPr>
          <w:p w:rsidR="004A3513" w:rsidRPr="004A3513" w:rsidRDefault="004A3513" w:rsidP="00434AA2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3291" w:type="dxa"/>
            <w:tcBorders>
              <w:top w:val="single" w:sz="4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  <w:hideMark/>
          </w:tcPr>
          <w:p w:rsidR="004A3513" w:rsidRPr="004A3513" w:rsidRDefault="004A3513" w:rsidP="00434AA2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Художественно-эстетическое развитие</w:t>
            </w:r>
          </w:p>
        </w:tc>
      </w:tr>
    </w:tbl>
    <w:p w:rsidR="00434AA2" w:rsidRDefault="00434AA2" w:rsidP="00434AA2">
      <w:pPr>
        <w:shd w:val="clear" w:color="auto" w:fill="FFFFFF"/>
        <w:spacing w:after="250" w:line="219" w:lineRule="atLeast"/>
        <w:textAlignment w:val="baseline"/>
        <w:rPr>
          <w:rFonts w:ascii="Times New Roman" w:eastAsia="Times New Roman" w:hAnsi="Times New Roman" w:cs="Times New Roman"/>
          <w:b/>
          <w:color w:val="333355"/>
          <w:sz w:val="28"/>
          <w:szCs w:val="28"/>
        </w:rPr>
      </w:pPr>
    </w:p>
    <w:p w:rsidR="004A3513" w:rsidRPr="004A3513" w:rsidRDefault="004A3513" w:rsidP="004A3513">
      <w:pPr>
        <w:shd w:val="clear" w:color="auto" w:fill="FFFFFF"/>
        <w:spacing w:after="250" w:line="219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55"/>
          <w:sz w:val="28"/>
          <w:szCs w:val="28"/>
        </w:rPr>
      </w:pPr>
      <w:r w:rsidRPr="004A3513">
        <w:rPr>
          <w:rFonts w:ascii="Times New Roman" w:eastAsia="Times New Roman" w:hAnsi="Times New Roman" w:cs="Times New Roman"/>
          <w:b/>
          <w:color w:val="333355"/>
          <w:sz w:val="28"/>
          <w:szCs w:val="28"/>
        </w:rPr>
        <w:lastRenderedPageBreak/>
        <w:t>Цели</w:t>
      </w:r>
    </w:p>
    <w:p w:rsidR="004A3513" w:rsidRPr="004A3513" w:rsidRDefault="004A3513" w:rsidP="00434AA2">
      <w:pPr>
        <w:shd w:val="clear" w:color="auto" w:fill="FFFFFF"/>
        <w:spacing w:after="250" w:line="21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55"/>
          <w:sz w:val="28"/>
          <w:szCs w:val="28"/>
        </w:rPr>
      </w:pPr>
      <w:r w:rsidRPr="004A3513">
        <w:rPr>
          <w:rFonts w:ascii="Times New Roman" w:eastAsia="Times New Roman" w:hAnsi="Times New Roman" w:cs="Times New Roman"/>
          <w:b/>
          <w:color w:val="333355"/>
          <w:sz w:val="28"/>
          <w:szCs w:val="28"/>
        </w:rPr>
        <w:t>Цели ОО</w:t>
      </w:r>
      <w:r w:rsidRPr="004A3513">
        <w:rPr>
          <w:rFonts w:ascii="Times New Roman" w:eastAsia="Times New Roman" w:hAnsi="Times New Roman" w:cs="Times New Roman"/>
          <w:color w:val="333355"/>
          <w:sz w:val="28"/>
          <w:szCs w:val="28"/>
        </w:rPr>
        <w:t xml:space="preserve"> в Стандарте прописаны виде предполагаемых результатов. Кроме того, ФГОС включает в себя требования к условиям реализации основной образовательной программы, где указано, что программа должна обеспечивать создание условия для социализации ребёнка, его личностного развития и учёт индивидуальных и творческих способностей каждого ребёнка на основе сотрудничества со сверстниками и взрослыми.</w:t>
      </w:r>
    </w:p>
    <w:p w:rsidR="004A3513" w:rsidRPr="004A3513" w:rsidRDefault="004A3513" w:rsidP="004A3513">
      <w:pPr>
        <w:shd w:val="clear" w:color="auto" w:fill="FFFFFF"/>
        <w:spacing w:after="250" w:line="219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55"/>
          <w:sz w:val="28"/>
          <w:szCs w:val="28"/>
        </w:rPr>
      </w:pPr>
      <w:r w:rsidRPr="004A3513">
        <w:rPr>
          <w:rFonts w:ascii="Times New Roman" w:eastAsia="Times New Roman" w:hAnsi="Times New Roman" w:cs="Times New Roman"/>
          <w:b/>
          <w:color w:val="333355"/>
          <w:sz w:val="28"/>
          <w:szCs w:val="28"/>
        </w:rPr>
        <w:t>Предметно</w:t>
      </w:r>
      <w:r w:rsidR="00434AA2">
        <w:rPr>
          <w:rFonts w:ascii="Times New Roman" w:eastAsia="Times New Roman" w:hAnsi="Times New Roman" w:cs="Times New Roman"/>
          <w:b/>
          <w:color w:val="333355"/>
          <w:sz w:val="28"/>
          <w:szCs w:val="28"/>
        </w:rPr>
        <w:t xml:space="preserve"> – </w:t>
      </w:r>
      <w:r w:rsidRPr="004A3513">
        <w:rPr>
          <w:rFonts w:ascii="Times New Roman" w:eastAsia="Times New Roman" w:hAnsi="Times New Roman" w:cs="Times New Roman"/>
          <w:b/>
          <w:color w:val="333355"/>
          <w:sz w:val="28"/>
          <w:szCs w:val="28"/>
        </w:rPr>
        <w:t>пространственная среда</w:t>
      </w:r>
    </w:p>
    <w:p w:rsidR="004A3513" w:rsidRPr="004A3513" w:rsidRDefault="004A3513" w:rsidP="00434AA2">
      <w:pPr>
        <w:shd w:val="clear" w:color="auto" w:fill="FFFFFF"/>
        <w:spacing w:after="0" w:line="21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55"/>
          <w:sz w:val="28"/>
          <w:szCs w:val="28"/>
        </w:rPr>
      </w:pPr>
      <w:r w:rsidRPr="004A3513">
        <w:rPr>
          <w:rFonts w:ascii="Times New Roman" w:eastAsia="Times New Roman" w:hAnsi="Times New Roman" w:cs="Times New Roman"/>
          <w:color w:val="333355"/>
          <w:sz w:val="28"/>
          <w:szCs w:val="28"/>
        </w:rPr>
        <w:t>В Стандарте большое внимание уделяется развивающей предметно-пространственной среде. Она должна обеспечивать  возможность реализации образовательной программы, в группах и на участках должно быть необходимое количество материалов, инвентаря и оборудования для развития детей. Если существуют программы для детей с ограниченными возможностями, то нужно создать необходимые для этого условия. Среда должна быть насыщена игровыми материалами, спортивным и оздоровительным инвентарём, соответствующим возрастным особенностям и реализуемой программе. Среда должна изменяться в зависимости от образовательной ситуации и потребностей детей (т.</w:t>
      </w:r>
      <w:r w:rsidR="00434AA2">
        <w:rPr>
          <w:rFonts w:ascii="Times New Roman" w:eastAsia="Times New Roman" w:hAnsi="Times New Roman" w:cs="Times New Roman"/>
          <w:color w:val="333355"/>
          <w:sz w:val="28"/>
          <w:szCs w:val="28"/>
        </w:rPr>
        <w:t xml:space="preserve"> е. трансформируемость среды). </w:t>
      </w:r>
      <w:r w:rsidRPr="004A3513">
        <w:rPr>
          <w:rFonts w:ascii="Times New Roman" w:eastAsia="Times New Roman" w:hAnsi="Times New Roman" w:cs="Times New Roman"/>
          <w:color w:val="333355"/>
          <w:sz w:val="28"/>
          <w:szCs w:val="28"/>
        </w:rPr>
        <w:t>Среда должна содержать материалы и предметы для разнообразного использования в различных видах детской деятельности (полифункциональность среды). Развивающая среда должна состоять из различных пространств (раньше называли уголки или зоны), материал должен периодически меняться (вариативность среды). Необходим свободный доступ к игрушкам, материалам, пособиям, в том числе и для детей с ограниченными возможностями (доступность среды), и, среда должна быть безопасной. Всё то, что мы давно используем в своей работе теперь прописано в одном документе – ФГОС, это очень радует.</w:t>
      </w:r>
    </w:p>
    <w:p w:rsidR="004A3513" w:rsidRPr="004A3513" w:rsidRDefault="004A3513" w:rsidP="00AF1028">
      <w:pPr>
        <w:shd w:val="clear" w:color="auto" w:fill="FFFFFF"/>
        <w:spacing w:before="240" w:after="250" w:line="219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55"/>
          <w:sz w:val="28"/>
          <w:szCs w:val="28"/>
        </w:rPr>
      </w:pPr>
      <w:r w:rsidRPr="004A3513">
        <w:rPr>
          <w:rFonts w:ascii="Times New Roman" w:eastAsia="Times New Roman" w:hAnsi="Times New Roman" w:cs="Times New Roman"/>
          <w:b/>
          <w:color w:val="333355"/>
          <w:sz w:val="28"/>
          <w:szCs w:val="28"/>
        </w:rPr>
        <w:t>Диагностика</w:t>
      </w:r>
    </w:p>
    <w:p w:rsidR="004A3513" w:rsidRPr="004A3513" w:rsidRDefault="004A3513" w:rsidP="00AF1028">
      <w:pPr>
        <w:shd w:val="clear" w:color="auto" w:fill="FFFFFF"/>
        <w:spacing w:after="0" w:line="21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55"/>
          <w:sz w:val="28"/>
          <w:szCs w:val="28"/>
        </w:rPr>
      </w:pPr>
      <w:r w:rsidRPr="004A3513">
        <w:rPr>
          <w:rFonts w:ascii="Times New Roman" w:eastAsia="Times New Roman" w:hAnsi="Times New Roman" w:cs="Times New Roman"/>
          <w:color w:val="333355"/>
          <w:sz w:val="28"/>
          <w:szCs w:val="28"/>
        </w:rPr>
        <w:t>Требования Стандарта к результатам освоения Программы представлены в виде целевых ориентиров,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 Целевые ориентиры не используются для оценки детских достижений, даже в виде диагностики, кроме того, они определяются независимо от реализуемой Программы и её характера. Получается, что данные ориен</w:t>
      </w:r>
      <w:r w:rsidR="00AF1028">
        <w:rPr>
          <w:rFonts w:ascii="Times New Roman" w:eastAsia="Times New Roman" w:hAnsi="Times New Roman" w:cs="Times New Roman"/>
          <w:color w:val="333355"/>
          <w:sz w:val="28"/>
          <w:szCs w:val="28"/>
        </w:rPr>
        <w:t xml:space="preserve">тиры нужны нам, педагогам, для </w:t>
      </w:r>
      <w:r w:rsidRPr="004A3513">
        <w:rPr>
          <w:rFonts w:ascii="Times New Roman" w:eastAsia="Times New Roman" w:hAnsi="Times New Roman" w:cs="Times New Roman"/>
          <w:color w:val="333355"/>
          <w:sz w:val="28"/>
          <w:szCs w:val="28"/>
        </w:rPr>
        <w:t>формирования Программы</w:t>
      </w:r>
      <w:r w:rsidR="00AF1028">
        <w:rPr>
          <w:rFonts w:ascii="Times New Roman" w:eastAsia="Times New Roman" w:hAnsi="Times New Roman" w:cs="Times New Roman"/>
          <w:color w:val="333355"/>
          <w:sz w:val="28"/>
          <w:szCs w:val="28"/>
        </w:rPr>
        <w:t xml:space="preserve"> </w:t>
      </w:r>
      <w:r w:rsidRPr="004A3513">
        <w:rPr>
          <w:rFonts w:ascii="Times New Roman" w:eastAsia="Times New Roman" w:hAnsi="Times New Roman" w:cs="Times New Roman"/>
          <w:color w:val="333355"/>
          <w:sz w:val="28"/>
          <w:szCs w:val="28"/>
          <w:bdr w:val="none" w:sz="0" w:space="0" w:color="auto" w:frame="1"/>
        </w:rPr>
        <w:t>(пункт 4.4. ФГОС), анализа нашей профдеятельности, для анализа взаимодействия с семьями, для изучения характеристик образования детей от 2 месяцев до 8 лет, для информирования других участников образовательного процесса о</w:t>
      </w:r>
      <w:r w:rsidR="00AF1028">
        <w:rPr>
          <w:rFonts w:ascii="Times New Roman" w:eastAsia="Times New Roman" w:hAnsi="Times New Roman" w:cs="Times New Roman"/>
          <w:color w:val="333355"/>
          <w:sz w:val="28"/>
          <w:szCs w:val="28"/>
          <w:bdr w:val="none" w:sz="0" w:space="0" w:color="auto" w:frame="1"/>
        </w:rPr>
        <w:t xml:space="preserve"> целях дошкольного образования.</w:t>
      </w:r>
      <w:r w:rsidR="009C4802" w:rsidRPr="004A3513">
        <w:rPr>
          <w:rFonts w:ascii="Times New Roman" w:eastAsia="Times New Roman" w:hAnsi="Times New Roman" w:cs="Times New Roman"/>
          <w:color w:val="333355"/>
          <w:sz w:val="28"/>
          <w:szCs w:val="28"/>
          <w:bdr w:val="none" w:sz="0" w:space="0" w:color="auto" w:frame="1"/>
        </w:rPr>
        <w:t xml:space="preserve"> </w:t>
      </w:r>
      <w:r w:rsidRPr="004A3513">
        <w:rPr>
          <w:rFonts w:ascii="Times New Roman" w:eastAsia="Times New Roman" w:hAnsi="Times New Roman" w:cs="Times New Roman"/>
          <w:color w:val="333355"/>
          <w:sz w:val="28"/>
          <w:szCs w:val="28"/>
          <w:bdr w:val="none" w:sz="0" w:space="0" w:color="auto" w:frame="1"/>
        </w:rPr>
        <w:t xml:space="preserve">В Стандарте указано, что диагностика может проводиться педагогом, по результатам которой, воспитатель корректирует </w:t>
      </w:r>
      <w:r w:rsidRPr="004A3513">
        <w:rPr>
          <w:rFonts w:ascii="Times New Roman" w:eastAsia="Times New Roman" w:hAnsi="Times New Roman" w:cs="Times New Roman"/>
          <w:color w:val="333355"/>
          <w:sz w:val="28"/>
          <w:szCs w:val="28"/>
          <w:bdr w:val="none" w:sz="0" w:space="0" w:color="auto" w:frame="1"/>
        </w:rPr>
        <w:lastRenderedPageBreak/>
        <w:t>индивидуальн</w:t>
      </w:r>
      <w:r w:rsidR="00AF1028">
        <w:rPr>
          <w:rFonts w:ascii="Times New Roman" w:eastAsia="Times New Roman" w:hAnsi="Times New Roman" w:cs="Times New Roman"/>
          <w:color w:val="333355"/>
          <w:sz w:val="28"/>
          <w:szCs w:val="28"/>
          <w:bdr w:val="none" w:sz="0" w:space="0" w:color="auto" w:frame="1"/>
        </w:rPr>
        <w:t>ую и групповую работу с детьми.</w:t>
      </w:r>
      <w:r w:rsidRPr="004A3513">
        <w:rPr>
          <w:rFonts w:ascii="Times New Roman" w:eastAsia="Times New Roman" w:hAnsi="Times New Roman" w:cs="Times New Roman"/>
          <w:color w:val="333355"/>
          <w:sz w:val="28"/>
          <w:szCs w:val="28"/>
          <w:bdr w:val="none" w:sz="0" w:space="0" w:color="auto" w:frame="1"/>
        </w:rPr>
        <w:t xml:space="preserve"> При необходимости специалистами, с разрешения родителей, может быть проведена психологическая диагностика.</w:t>
      </w:r>
    </w:p>
    <w:p w:rsidR="004A3513" w:rsidRPr="004A3513" w:rsidRDefault="004A3513" w:rsidP="00AF1028">
      <w:pPr>
        <w:shd w:val="clear" w:color="auto" w:fill="FFFFFF"/>
        <w:spacing w:before="240" w:after="250" w:line="219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55"/>
          <w:sz w:val="28"/>
          <w:szCs w:val="28"/>
        </w:rPr>
      </w:pPr>
      <w:r w:rsidRPr="004A3513">
        <w:rPr>
          <w:rFonts w:ascii="Times New Roman" w:eastAsia="Times New Roman" w:hAnsi="Times New Roman" w:cs="Times New Roman"/>
          <w:b/>
          <w:color w:val="333355"/>
          <w:sz w:val="28"/>
          <w:szCs w:val="28"/>
        </w:rPr>
        <w:t>Портрет выпускника дошкольного учреждения</w:t>
      </w:r>
    </w:p>
    <w:p w:rsidR="004A3513" w:rsidRPr="004A3513" w:rsidRDefault="004A3513" w:rsidP="004A3513">
      <w:pPr>
        <w:shd w:val="clear" w:color="auto" w:fill="FFFFFF"/>
        <w:spacing w:after="250" w:line="219" w:lineRule="atLeast"/>
        <w:jc w:val="both"/>
        <w:textAlignment w:val="baseline"/>
        <w:rPr>
          <w:rFonts w:ascii="Times New Roman" w:eastAsia="Times New Roman" w:hAnsi="Times New Roman" w:cs="Times New Roman"/>
          <w:color w:val="333355"/>
          <w:sz w:val="28"/>
          <w:szCs w:val="28"/>
        </w:rPr>
      </w:pPr>
      <w:r w:rsidRPr="004A3513">
        <w:rPr>
          <w:rFonts w:ascii="Times New Roman" w:eastAsia="Times New Roman" w:hAnsi="Times New Roman" w:cs="Times New Roman"/>
          <w:color w:val="333355"/>
          <w:sz w:val="28"/>
          <w:szCs w:val="28"/>
        </w:rPr>
        <w:t>В заключение рассмотрим портрет выпуск</w:t>
      </w:r>
      <w:r w:rsidR="006963C6">
        <w:rPr>
          <w:rFonts w:ascii="Times New Roman" w:eastAsia="Times New Roman" w:hAnsi="Times New Roman" w:cs="Times New Roman"/>
          <w:color w:val="333355"/>
          <w:sz w:val="28"/>
          <w:szCs w:val="28"/>
        </w:rPr>
        <w:t>ника дошкольного учреждения</w:t>
      </w:r>
    </w:p>
    <w:tbl>
      <w:tblPr>
        <w:tblW w:w="9355" w:type="dxa"/>
        <w:tblBorders>
          <w:top w:val="single" w:sz="4" w:space="0" w:color="E7E7E7"/>
          <w:left w:val="single" w:sz="4" w:space="0" w:color="E7E7E7"/>
          <w:bottom w:val="single" w:sz="4" w:space="0" w:color="E7E7E7"/>
          <w:right w:val="single" w:sz="4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19"/>
        <w:gridCol w:w="4536"/>
      </w:tblGrid>
      <w:tr w:rsidR="004A3513" w:rsidRPr="004A3513" w:rsidTr="00907BF7">
        <w:trPr>
          <w:trHeight w:val="283"/>
        </w:trPr>
        <w:tc>
          <w:tcPr>
            <w:tcW w:w="4819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  <w:hideMark/>
          </w:tcPr>
          <w:p w:rsidR="004A3513" w:rsidRPr="004A3513" w:rsidRDefault="004A3513" w:rsidP="00AF1028">
            <w:pPr>
              <w:spacing w:after="0" w:line="21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ФГТ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  <w:hideMark/>
          </w:tcPr>
          <w:p w:rsidR="004A3513" w:rsidRPr="004A3513" w:rsidRDefault="004A3513" w:rsidP="00AF1028">
            <w:pPr>
              <w:spacing w:after="0" w:line="21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ФГОС</w:t>
            </w:r>
          </w:p>
        </w:tc>
      </w:tr>
      <w:tr w:rsidR="004A3513" w:rsidRPr="004A3513" w:rsidTr="00907BF7">
        <w:trPr>
          <w:trHeight w:val="1247"/>
        </w:trPr>
        <w:tc>
          <w:tcPr>
            <w:tcW w:w="4819" w:type="dxa"/>
            <w:tcBorders>
              <w:top w:val="single" w:sz="4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  <w:hideMark/>
          </w:tcPr>
          <w:p w:rsidR="004A3513" w:rsidRPr="004A3513" w:rsidRDefault="004A3513" w:rsidP="006963C6">
            <w:pPr>
              <w:spacing w:after="0" w:line="2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Планируемые итоговые результаты освоения детьми основной общеобразовательной программы дошкольного образования</w:t>
            </w:r>
          </w:p>
        </w:tc>
        <w:tc>
          <w:tcPr>
            <w:tcW w:w="4536" w:type="dxa"/>
            <w:tcBorders>
              <w:top w:val="single" w:sz="4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  <w:hideMark/>
          </w:tcPr>
          <w:p w:rsidR="004A3513" w:rsidRPr="004A3513" w:rsidRDefault="004A3513" w:rsidP="006963C6">
            <w:pPr>
              <w:spacing w:after="0" w:line="2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55"/>
                <w:sz w:val="28"/>
                <w:szCs w:val="28"/>
              </w:rPr>
            </w:pPr>
            <w:r w:rsidRPr="004A3513">
              <w:rPr>
                <w:rFonts w:ascii="Times New Roman" w:eastAsia="Times New Roman" w:hAnsi="Times New Roman" w:cs="Times New Roman"/>
                <w:b/>
                <w:color w:val="333355"/>
                <w:sz w:val="28"/>
                <w:szCs w:val="28"/>
              </w:rPr>
              <w:t>Целевые ориентиры на этапе завершения дошкольного образования</w:t>
            </w:r>
          </w:p>
        </w:tc>
      </w:tr>
      <w:tr w:rsidR="004A3513" w:rsidRPr="004A3513" w:rsidTr="00907BF7">
        <w:tc>
          <w:tcPr>
            <w:tcW w:w="4819" w:type="dxa"/>
            <w:tcBorders>
              <w:top w:val="single" w:sz="4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hideMark/>
          </w:tcPr>
          <w:p w:rsidR="00AF1028" w:rsidRDefault="00AF1028" w:rsidP="006963C6">
            <w:pPr>
              <w:spacing w:line="220" w:lineRule="exact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Ребёнок:</w:t>
            </w:r>
          </w:p>
          <w:p w:rsidR="00AF1028" w:rsidRDefault="00AF1028" w:rsidP="006963C6">
            <w:pPr>
              <w:spacing w:line="220" w:lineRule="exact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1)</w:t>
            </w:r>
            <w:r w:rsidR="004A3513"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любознательный, активный</w:t>
            </w:r>
          </w:p>
          <w:p w:rsidR="00AF1028" w:rsidRDefault="00AF1028" w:rsidP="006963C6">
            <w:pPr>
              <w:spacing w:line="220" w:lineRule="exact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2)</w:t>
            </w:r>
            <w:r w:rsidR="004A3513"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 xml:space="preserve"> овладевший средствами общения и способами взаимодейст</w:t>
            </w:r>
            <w:r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 xml:space="preserve">вия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 xml:space="preserve"> взрослыми и сверстниками</w:t>
            </w:r>
          </w:p>
          <w:p w:rsidR="00AF1028" w:rsidRDefault="00AF1028" w:rsidP="006963C6">
            <w:pPr>
              <w:spacing w:line="220" w:lineRule="exact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3)</w:t>
            </w:r>
            <w:r w:rsidR="004A3513"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 xml:space="preserve"> </w:t>
            </w:r>
            <w:proofErr w:type="gramStart"/>
            <w:r w:rsidR="004A3513"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способный</w:t>
            </w:r>
            <w:proofErr w:type="gramEnd"/>
            <w:r w:rsidR="004A3513"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  <w:p w:rsidR="004A3513" w:rsidRPr="004A3513" w:rsidRDefault="00AF1028" w:rsidP="006963C6">
            <w:pPr>
              <w:spacing w:line="220" w:lineRule="exact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4)</w:t>
            </w:r>
            <w:r w:rsidR="004A3513"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 xml:space="preserve"> </w:t>
            </w:r>
            <w:proofErr w:type="gramStart"/>
            <w:r w:rsidR="004A3513"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способный</w:t>
            </w:r>
            <w:proofErr w:type="gramEnd"/>
            <w:r w:rsidR="004A3513"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 xml:space="preserve"> решать интел</w:t>
            </w:r>
            <w:r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лектуальные и личностные задачи</w:t>
            </w:r>
            <w:r w:rsidR="004A3513"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 xml:space="preserve"> (проблемы), адекватные возрасту</w:t>
            </w:r>
          </w:p>
          <w:p w:rsidR="004A3513" w:rsidRPr="004A3513" w:rsidRDefault="00AF1028" w:rsidP="006963C6">
            <w:pPr>
              <w:spacing w:line="220" w:lineRule="exact"/>
              <w:textAlignment w:val="baseline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5)</w:t>
            </w:r>
            <w:r w:rsidR="004A3513"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 xml:space="preserve"> </w:t>
            </w:r>
            <w:proofErr w:type="gramStart"/>
            <w:r w:rsidR="004A3513"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имеющий</w:t>
            </w:r>
            <w:proofErr w:type="gramEnd"/>
            <w:r w:rsidR="004A3513"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 xml:space="preserve"> первичные представления о себе, семье, обществе, государстве, мире и природе</w:t>
            </w:r>
          </w:p>
          <w:p w:rsidR="004A3513" w:rsidRPr="004A3513" w:rsidRDefault="00AF1028" w:rsidP="006963C6">
            <w:pPr>
              <w:spacing w:line="220" w:lineRule="exact"/>
              <w:textAlignment w:val="baseline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6)</w:t>
            </w:r>
            <w:r w:rsidR="004A3513"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 xml:space="preserve"> физически развитый</w:t>
            </w:r>
          </w:p>
          <w:p w:rsidR="004A3513" w:rsidRPr="004A3513" w:rsidRDefault="00AF1028" w:rsidP="006963C6">
            <w:pPr>
              <w:spacing w:line="220" w:lineRule="exact"/>
              <w:textAlignment w:val="baseline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7)</w:t>
            </w:r>
            <w:r w:rsidR="004A3513"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 xml:space="preserve"> эмоционально отзывчивый</w:t>
            </w:r>
          </w:p>
          <w:p w:rsidR="004A3513" w:rsidRPr="004A3513" w:rsidRDefault="00AF1028" w:rsidP="006963C6">
            <w:pPr>
              <w:spacing w:line="220" w:lineRule="exact"/>
              <w:textAlignment w:val="baseline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8)</w:t>
            </w:r>
            <w:r w:rsidR="004A3513"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 xml:space="preserve"> овладевший универсальными предп</w:t>
            </w:r>
            <w:r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 xml:space="preserve">осылками учебной деятельности – </w:t>
            </w:r>
            <w:r w:rsidR="004A3513"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умениями работать по правилу и по образцу, слушать взрослого и выполнять его инструкции</w:t>
            </w:r>
          </w:p>
          <w:p w:rsidR="004A3513" w:rsidRPr="004A3513" w:rsidRDefault="00AF1028" w:rsidP="006963C6">
            <w:pPr>
              <w:spacing w:line="220" w:lineRule="exact"/>
              <w:textAlignment w:val="baseline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9)</w:t>
            </w:r>
            <w:r w:rsidR="004A3513"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 xml:space="preserve"> овладевший необходимыми умениями и навыками</w:t>
            </w:r>
          </w:p>
        </w:tc>
        <w:tc>
          <w:tcPr>
            <w:tcW w:w="4536" w:type="dxa"/>
            <w:tcBorders>
              <w:top w:val="single" w:sz="4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hideMark/>
          </w:tcPr>
          <w:p w:rsidR="00AF1028" w:rsidRDefault="00AF1028" w:rsidP="006963C6">
            <w:pPr>
              <w:spacing w:line="220" w:lineRule="exact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Ребёнок:</w:t>
            </w:r>
          </w:p>
          <w:p w:rsidR="00AF1028" w:rsidRDefault="00AF1028" w:rsidP="006963C6">
            <w:pPr>
              <w:spacing w:line="220" w:lineRule="exact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1)</w:t>
            </w:r>
            <w:r w:rsidR="00907BF7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 xml:space="preserve"> проявляет </w:t>
            </w:r>
            <w:r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любознательность</w:t>
            </w:r>
          </w:p>
          <w:p w:rsidR="00AF1028" w:rsidRDefault="004A3513" w:rsidP="006963C6">
            <w:pPr>
              <w:spacing w:line="220" w:lineRule="exact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2)</w:t>
            </w:r>
            <w:r w:rsidR="00AF1028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 xml:space="preserve"> а</w:t>
            </w:r>
            <w:r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ктивно взаимодействует со сверстниками и взрослыми</w:t>
            </w:r>
          </w:p>
          <w:p w:rsidR="004A3513" w:rsidRPr="004A3513" w:rsidRDefault="00AF1028" w:rsidP="006963C6">
            <w:pPr>
              <w:spacing w:line="220" w:lineRule="exact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 xml:space="preserve">3) умеет подчиняться </w:t>
            </w:r>
            <w:r w:rsidR="004A3513"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правилам и социальным нормам в разных видах деятельности; способен к волевым усил</w:t>
            </w:r>
            <w:r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иям в разных видах деятельности</w:t>
            </w:r>
          </w:p>
          <w:p w:rsidR="004A3513" w:rsidRPr="004A3513" w:rsidRDefault="00AF1028" w:rsidP="006963C6">
            <w:pPr>
              <w:spacing w:line="220" w:lineRule="exact"/>
              <w:textAlignment w:val="baseline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4)</w:t>
            </w:r>
            <w:r w:rsidR="004A3513"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 xml:space="preserve"> способен к принятию собственных решений</w:t>
            </w:r>
          </w:p>
          <w:p w:rsidR="004A3513" w:rsidRPr="004A3513" w:rsidRDefault="00AF1028" w:rsidP="006963C6">
            <w:pPr>
              <w:spacing w:line="220" w:lineRule="exact"/>
              <w:textAlignment w:val="baseline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5) о</w:t>
            </w:r>
            <w:r w:rsidR="004A3513"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бладает начальными знаниями о себе, предметном, природном, социальном и культурном мире</w:t>
            </w:r>
          </w:p>
          <w:p w:rsidR="004A3513" w:rsidRPr="004A3513" w:rsidRDefault="00AF1028" w:rsidP="006963C6">
            <w:pPr>
              <w:spacing w:line="220" w:lineRule="exact"/>
              <w:textAlignment w:val="baseline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6)</w:t>
            </w:r>
            <w:r w:rsidR="004A3513"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 xml:space="preserve"> проявляет инициативность и самостоятельность в разных видах деятельности</w:t>
            </w:r>
          </w:p>
          <w:p w:rsidR="004A3513" w:rsidRPr="004A3513" w:rsidRDefault="00AF1028" w:rsidP="006963C6">
            <w:pPr>
              <w:spacing w:line="220" w:lineRule="exact"/>
              <w:textAlignment w:val="baseline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7)</w:t>
            </w:r>
            <w:r w:rsidR="004A3513"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 xml:space="preserve"> </w:t>
            </w:r>
            <w:proofErr w:type="gramStart"/>
            <w:r w:rsidR="004A3513"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уверен</w:t>
            </w:r>
            <w:proofErr w:type="gramEnd"/>
            <w:r w:rsidR="004A3513"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 xml:space="preserve"> в своих силах, открыт внешнему миру, положительно относится к себе и к другим</w:t>
            </w:r>
          </w:p>
          <w:p w:rsidR="004A3513" w:rsidRPr="004A3513" w:rsidRDefault="00AF1028" w:rsidP="006963C6">
            <w:pPr>
              <w:spacing w:line="220" w:lineRule="exact"/>
              <w:textAlignment w:val="baseline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8)</w:t>
            </w:r>
            <w:r w:rsidR="004A3513"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 xml:space="preserve"> обладает развитым воображением</w:t>
            </w:r>
          </w:p>
          <w:p w:rsidR="004A3513" w:rsidRPr="004A3513" w:rsidRDefault="00AF1028" w:rsidP="006963C6">
            <w:pPr>
              <w:spacing w:line="220" w:lineRule="exact"/>
              <w:textAlignment w:val="baseline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9)</w:t>
            </w:r>
            <w:r w:rsidR="004A3513"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 xml:space="preserve"> владеет разными формами и видами игры</w:t>
            </w:r>
          </w:p>
          <w:p w:rsidR="004A3513" w:rsidRPr="004A3513" w:rsidRDefault="00AF1028" w:rsidP="006963C6">
            <w:pPr>
              <w:spacing w:line="220" w:lineRule="exact"/>
              <w:textAlignment w:val="baseline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 xml:space="preserve">10) </w:t>
            </w:r>
            <w:r w:rsidR="004A3513"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творческие способности ребёнка также проявляются в рисовании, придумывании сказок, танцах, пении и т. п.</w:t>
            </w:r>
          </w:p>
          <w:p w:rsidR="004A3513" w:rsidRPr="004A3513" w:rsidRDefault="00AF1028" w:rsidP="006963C6">
            <w:pPr>
              <w:spacing w:line="220" w:lineRule="exact"/>
              <w:textAlignment w:val="baseline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11)</w:t>
            </w:r>
            <w:r w:rsidR="004A3513"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 xml:space="preserve"> </w:t>
            </w:r>
            <w:r w:rsidR="006963C6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 xml:space="preserve">у </w:t>
            </w:r>
            <w:r w:rsidR="004A3513"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ребёнка развита крупная и мелкая моторика</w:t>
            </w:r>
          </w:p>
          <w:p w:rsidR="004A3513" w:rsidRPr="004A3513" w:rsidRDefault="004A3513" w:rsidP="006963C6">
            <w:pPr>
              <w:spacing w:line="220" w:lineRule="exact"/>
              <w:textAlignment w:val="baseline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12</w:t>
            </w:r>
            <w:r w:rsidR="00AF1028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)</w:t>
            </w:r>
            <w:r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 xml:space="preserve"> Склонен наблюдать, экспериментировать</w:t>
            </w:r>
          </w:p>
        </w:tc>
      </w:tr>
    </w:tbl>
    <w:p w:rsidR="004A3513" w:rsidRPr="004A3513" w:rsidRDefault="004A3513" w:rsidP="00AF1028">
      <w:pPr>
        <w:shd w:val="clear" w:color="auto" w:fill="FFFFFF"/>
        <w:spacing w:before="240" w:line="21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55"/>
          <w:sz w:val="28"/>
          <w:szCs w:val="28"/>
        </w:rPr>
      </w:pPr>
      <w:r w:rsidRPr="004A3513">
        <w:rPr>
          <w:rFonts w:ascii="Times New Roman" w:eastAsia="Times New Roman" w:hAnsi="Times New Roman" w:cs="Times New Roman"/>
          <w:color w:val="333355"/>
          <w:sz w:val="28"/>
          <w:szCs w:val="28"/>
        </w:rPr>
        <w:lastRenderedPageBreak/>
        <w:t xml:space="preserve">Сравнивая портрет выпускника, делаем вывод, что в Стандарте даны ориентиры на воспитание ребёнка, как самодостаточной, самостоятельной, творческой Личности, способной идти на контакт, принимать адекватные </w:t>
      </w:r>
      <w:r w:rsidR="00AF1028">
        <w:rPr>
          <w:rFonts w:ascii="Times New Roman" w:eastAsia="Times New Roman" w:hAnsi="Times New Roman" w:cs="Times New Roman"/>
          <w:color w:val="333355"/>
          <w:sz w:val="28"/>
          <w:szCs w:val="28"/>
        </w:rPr>
        <w:t xml:space="preserve">возрасту </w:t>
      </w:r>
      <w:r w:rsidRPr="004A3513">
        <w:rPr>
          <w:rFonts w:ascii="Times New Roman" w:eastAsia="Times New Roman" w:hAnsi="Times New Roman" w:cs="Times New Roman"/>
          <w:color w:val="333355"/>
          <w:sz w:val="28"/>
          <w:szCs w:val="28"/>
        </w:rPr>
        <w:t>решения. Обратите внимание, что во ФГОС нет понятия ЗУН (знания, умения, навыки), целевые ориентиры предполагают формирование у дошкольников предпосылок к учебной деятельности на этапе завершения ими дошкольного образования, в то время как в ФГТ предполагает мониторинг овладен</w:t>
      </w:r>
      <w:r w:rsidR="00AF1028">
        <w:rPr>
          <w:rFonts w:ascii="Times New Roman" w:eastAsia="Times New Roman" w:hAnsi="Times New Roman" w:cs="Times New Roman"/>
          <w:color w:val="333355"/>
          <w:sz w:val="28"/>
          <w:szCs w:val="28"/>
        </w:rPr>
        <w:t>ия универсальными предпосылками</w:t>
      </w:r>
      <w:r w:rsidRPr="004A3513">
        <w:rPr>
          <w:rFonts w:ascii="Times New Roman" w:eastAsia="Times New Roman" w:hAnsi="Times New Roman" w:cs="Times New Roman"/>
          <w:color w:val="333355"/>
          <w:sz w:val="28"/>
          <w:szCs w:val="28"/>
        </w:rPr>
        <w:t xml:space="preserve"> учебной деятельности.</w:t>
      </w:r>
    </w:p>
    <w:p w:rsidR="004A3513" w:rsidRPr="004A3513" w:rsidRDefault="00434AA2" w:rsidP="00AF1028">
      <w:pPr>
        <w:shd w:val="clear" w:color="auto" w:fill="FFFFFF"/>
        <w:spacing w:after="0" w:line="21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55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55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1138776</wp:posOffset>
            </wp:positionH>
            <wp:positionV relativeFrom="paragraph">
              <wp:posOffset>1407602</wp:posOffset>
            </wp:positionV>
            <wp:extent cx="3207854" cy="2511287"/>
            <wp:effectExtent l="19050" t="0" r="0" b="0"/>
            <wp:wrapNone/>
            <wp:docPr id="4" name="Рисунок 4" descr="http://www.edu.cap.ru/home/4349/stand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du.cap.ru/home/4349/standa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251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3513" w:rsidRPr="004A3513">
        <w:rPr>
          <w:rFonts w:ascii="Times New Roman" w:eastAsia="Times New Roman" w:hAnsi="Times New Roman" w:cs="Times New Roman"/>
          <w:color w:val="333355"/>
          <w:sz w:val="28"/>
          <w:szCs w:val="28"/>
        </w:rPr>
        <w:t>Целевые ориентиры Программы по ФГОС выступают основаниями преемственности дошкольного и начального общего образования, то есть Стандарт призван стать неким «мостом» между дошкольными организациями и школами. Будем надеяться, что у нас,</w:t>
      </w:r>
      <w:r w:rsidR="00907BF7">
        <w:rPr>
          <w:rFonts w:ascii="Times New Roman" w:eastAsia="Times New Roman" w:hAnsi="Times New Roman" w:cs="Times New Roman"/>
          <w:color w:val="333355"/>
          <w:sz w:val="28"/>
          <w:szCs w:val="28"/>
        </w:rPr>
        <w:t xml:space="preserve"> уважаемые коллеги и родители, получится грамотно </w:t>
      </w:r>
      <w:r w:rsidR="004A3513" w:rsidRPr="004A3513">
        <w:rPr>
          <w:rFonts w:ascii="Times New Roman" w:eastAsia="Times New Roman" w:hAnsi="Times New Roman" w:cs="Times New Roman"/>
          <w:color w:val="333355"/>
          <w:sz w:val="28"/>
          <w:szCs w:val="28"/>
        </w:rPr>
        <w:t>«построить мост».</w:t>
      </w:r>
    </w:p>
    <w:sectPr w:rsidR="004A3513" w:rsidRPr="004A3513" w:rsidSect="009C4802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>
    <w:useFELayout/>
  </w:compat>
  <w:rsids>
    <w:rsidRoot w:val="004A3513"/>
    <w:rsid w:val="000C0A14"/>
    <w:rsid w:val="00434AA2"/>
    <w:rsid w:val="004A3513"/>
    <w:rsid w:val="006963C6"/>
    <w:rsid w:val="00907BF7"/>
    <w:rsid w:val="009C4802"/>
    <w:rsid w:val="00AF1028"/>
    <w:rsid w:val="00E1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A3513"/>
  </w:style>
  <w:style w:type="paragraph" w:styleId="a4">
    <w:name w:val="Balloon Text"/>
    <w:basedOn w:val="a"/>
    <w:link w:val="a5"/>
    <w:uiPriority w:val="99"/>
    <w:semiHidden/>
    <w:unhideWhenUsed/>
    <w:rsid w:val="009C4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0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2014-04-06T22:30:00Z</dcterms:created>
  <dcterms:modified xsi:type="dcterms:W3CDTF">2014-11-22T10:25:00Z</dcterms:modified>
</cp:coreProperties>
</file>